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1BA" w:rsidRPr="00BD21BA" w:rsidRDefault="00BD21BA" w:rsidP="00BD21BA">
      <w:pPr>
        <w:keepNext/>
        <w:pageBreakBefore/>
        <w:suppressAutoHyphens/>
        <w:autoSpaceDE w:val="0"/>
        <w:spacing w:before="360" w:after="3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3"/>
          <w:szCs w:val="23"/>
          <w:lang w:val="fr-FR" w:eastAsia="zh-CN"/>
        </w:rPr>
      </w:pPr>
      <w:bookmarkStart w:id="0" w:name="Annexe3"/>
      <w:bookmarkStart w:id="1" w:name="_Toc12529905"/>
      <w:bookmarkStart w:id="2" w:name="_Toc13229762"/>
      <w:bookmarkStart w:id="3" w:name="_GoBack"/>
      <w:r w:rsidRPr="00BD21BA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  <w:lang w:val="fr-FR" w:eastAsia="zh-CN"/>
        </w:rPr>
        <w:t>Annexe 3 : verso des annexes 1 et 2 « Attestation de demande d’inscription dans l’enseignement secondaire ordinaire de plein exercice ou dans l’enseignement secondaire en alternance en application de l’article 80 du décret du 24 juillet 1997 »</w:t>
      </w:r>
      <w:bookmarkEnd w:id="0"/>
      <w:bookmarkEnd w:id="1"/>
      <w:bookmarkEnd w:id="2"/>
    </w:p>
    <w:bookmarkEnd w:id="3"/>
    <w:p w:rsidR="00BD21BA" w:rsidRPr="00BD21BA" w:rsidRDefault="00BD21BA" w:rsidP="00BD21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zh-CN"/>
        </w:rPr>
      </w:pPr>
      <w:r w:rsidRPr="00BD21BA">
        <w:rPr>
          <w:rFonts w:ascii="Times New Roman" w:eastAsia="Times New Roman" w:hAnsi="Times New Roman" w:cs="Times New Roman"/>
          <w:b/>
          <w:bCs/>
          <w:sz w:val="16"/>
          <w:szCs w:val="16"/>
          <w:lang w:val="fr-FR" w:eastAsia="zh-CN"/>
        </w:rPr>
        <w:t xml:space="preserve">ENSEIGNEMENT ORGANISE PAR </w:t>
      </w:r>
      <w:r w:rsidRPr="00BD21BA">
        <w:rPr>
          <w:rFonts w:ascii="Times New Roman" w:eastAsia="Times New Roman" w:hAnsi="Times New Roman" w:cs="Times New Roman"/>
          <w:b/>
          <w:bCs/>
          <w:caps/>
          <w:sz w:val="16"/>
          <w:szCs w:val="16"/>
          <w:lang w:val="fr-FR" w:eastAsia="zh-CN"/>
        </w:rPr>
        <w:t>Wallonie - Bruxelles</w:t>
      </w:r>
      <w:r w:rsidRPr="00BD21BA">
        <w:rPr>
          <w:rFonts w:ascii="Times New Roman" w:eastAsia="Times New Roman" w:hAnsi="Times New Roman" w:cs="Times New Roman"/>
          <w:sz w:val="24"/>
          <w:szCs w:val="24"/>
          <w:lang w:val="fr-FR" w:eastAsia="zh-CN"/>
        </w:rPr>
        <w:t xml:space="preserve"> Enseignement (WBE)</w:t>
      </w:r>
    </w:p>
    <w:tbl>
      <w:tblPr>
        <w:tblW w:w="0" w:type="auto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75"/>
        <w:gridCol w:w="4726"/>
      </w:tblGrid>
      <w:tr w:rsidR="00BD21BA" w:rsidRPr="00BD21BA" w:rsidTr="003317D0">
        <w:trPr>
          <w:trHeight w:val="5564"/>
        </w:trPr>
        <w:tc>
          <w:tcPr>
            <w:tcW w:w="5275" w:type="dxa"/>
          </w:tcPr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fr-FR" w:eastAsia="zh-CN"/>
              </w:rPr>
              <w:t xml:space="preserve">Zone 1 : BRUXELLES-CAPITALE 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Mme Annick BRATUN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AR de Koekelberg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Rue Omer Lépreux 15 – 1081 BRUXELLES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Tél. : 02/343.39.76 -  Fax : 02/343.19.81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fr-FR" w:eastAsia="zh-CN"/>
              </w:rPr>
            </w:pP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fr-FR" w:eastAsia="zh-CN"/>
              </w:rPr>
              <w:t>Zone 2 : BRABANT WALLON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Mr Alain FAURE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AR de Jodoigne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Chaussée de Hannut 129 – 1370 JODOIGNE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Tél. : 010/81.12.26 -  Fax : 010/81.34.53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fr-FR" w:eastAsia="zh-CN"/>
              </w:rPr>
            </w:pP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fr-FR" w:eastAsia="zh-CN"/>
              </w:rPr>
              <w:t> Zone 3 : HUY-WAREMME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en-GB" w:eastAsia="zh-CN"/>
              </w:rPr>
              <w:t>Mr Manuel DONY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en-GB" w:eastAsia="zh-CN"/>
              </w:rPr>
              <w:t>AR de Saint-Georges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 xml:space="preserve">Avenue Eloi </w:t>
            </w:r>
            <w:proofErr w:type="spellStart"/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Fouarge</w:t>
            </w:r>
            <w:proofErr w:type="spellEnd"/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 xml:space="preserve"> 31 – 4470 SAINT-GEORGES-MEUSE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Tél. : 0498/12.68.84 – 04/223.51.79 (secrétariat) -  Fax : /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</w:pP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fr-FR" w:eastAsia="zh-CN"/>
              </w:rPr>
              <w:t> Zone 4 : LIEGE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Mr Jean-François ANGENOT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AR de Liège 1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Rue des Clarisses 13 – 4000 LIEGE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 xml:space="preserve">Tél. : 04/223.31.45 - 04/223.51.79 (secrétariat) -  Fax : 04/223.64.78 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fr-FR" w:eastAsia="zh-CN"/>
              </w:rPr>
              <w:t> Zone 5 : VERVIERS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ind w:right="-180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XXX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Rue du Chêne 128-132 – 4802 HEUSY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Tél. : 0484/14.00.80 - 04/223.51.79 (secrétariat) - Fax : /</w:t>
            </w:r>
          </w:p>
        </w:tc>
        <w:tc>
          <w:tcPr>
            <w:tcW w:w="4726" w:type="dxa"/>
          </w:tcPr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fr-FR" w:eastAsia="zh-CN"/>
              </w:rPr>
              <w:t>Zone 6 : NAMUR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Mr Marc BEAUMONT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ITCA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Chaussée de Nivelles 204 – 5020 NAMUR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 xml:space="preserve">Tél. : 081/73.29.17 ou 0476/54.35.78 - Fax : 081/74.50.51 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fr-FR" w:eastAsia="zh-CN"/>
              </w:rPr>
            </w:pP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fr-FR" w:eastAsia="zh-CN"/>
              </w:rPr>
              <w:t>Zone 7 : LUXEMBOURG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Mr Richard REGGERS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AR de Bastogne-</w:t>
            </w:r>
            <w:proofErr w:type="spellStart"/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Houffalize</w:t>
            </w:r>
            <w:proofErr w:type="spellEnd"/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Chaussé d'</w:t>
            </w:r>
            <w:proofErr w:type="spellStart"/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Houffalize</w:t>
            </w:r>
            <w:proofErr w:type="spellEnd"/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 xml:space="preserve"> 3 – 6600 BASTOGNE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Tél. : 061/21.82.56 -  Fax : 061/21.86.42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fr-FR" w:eastAsia="zh-CN"/>
              </w:rPr>
            </w:pP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eastAsia="zh-CN"/>
              </w:rPr>
              <w:t>Zone 8 : HAINAUT OCCIDENTAL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Mr Philippe DECAESTECKER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ITCF Renée </w:t>
            </w:r>
            <w:proofErr w:type="spellStart"/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Joffroy</w:t>
            </w:r>
            <w:proofErr w:type="spellEnd"/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– Site Vauban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en-GB" w:eastAsia="zh-CN"/>
              </w:rPr>
              <w:t>Avenue Vauban 6A – 7800 ATH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Tél. : 068/26.96.96 - Fax : 068/33.87.94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fr-FR" w:eastAsia="zh-CN"/>
              </w:rPr>
            </w:pP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eastAsia="zh-CN"/>
              </w:rPr>
              <w:t>Zone 9 : MONS - CENTRE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en-GB" w:eastAsia="zh-CN"/>
              </w:rPr>
              <w:t>Mr Francis COLLETTE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en-GB" w:eastAsia="zh-CN"/>
              </w:rPr>
              <w:t>MFWB – Local 3.03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Rue du Chemin de Fer 433 – 7000 MONS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Tél. : 065/55.55.51 - Fax : 02/600.08.77</w:t>
            </w:r>
            <w:r w:rsidRPr="00BD21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val="fr-FR" w:eastAsia="zh-CN"/>
              </w:rPr>
              <w:t xml:space="preserve"> 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val="fr-FR" w:eastAsia="zh-CN"/>
              </w:rPr>
              <w:t xml:space="preserve"> 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eastAsia="zh-CN"/>
              </w:rPr>
              <w:t>Zone 10 : CHARLEROI – HAINAUT SUD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Mr Bernard JONCKERS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Internat annexé à l’AR </w:t>
            </w:r>
            <w:proofErr w:type="spellStart"/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Joudan</w:t>
            </w:r>
            <w:proofErr w:type="spellEnd"/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– Bureau 1.32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Sentier du Lycée 10 – 6220 FLEURUS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Tél. : 0498/40. 04.60 - Fax : /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val="fr-FR" w:eastAsia="zh-CN"/>
              </w:rPr>
            </w:pPr>
          </w:p>
        </w:tc>
      </w:tr>
    </w:tbl>
    <w:p w:rsidR="00BD21BA" w:rsidRPr="00BD21BA" w:rsidRDefault="00BD21BA" w:rsidP="00BD21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zh-CN"/>
        </w:rPr>
      </w:pPr>
      <w:r w:rsidRPr="00BD21BA">
        <w:rPr>
          <w:rFonts w:ascii="Times New Roman" w:eastAsia="Times New Roman" w:hAnsi="Times New Roman" w:cs="Times New Roman"/>
          <w:sz w:val="24"/>
          <w:szCs w:val="24"/>
          <w:lang w:val="fr-FR" w:eastAsia="zh-CN"/>
        </w:rPr>
        <w:t>ENSEIGNEMENT OFFICIEL SUBVENTIONNE :</w:t>
      </w:r>
      <w:r w:rsidRPr="00BD21BA">
        <w:rPr>
          <w:rFonts w:ascii="Times New Roman" w:eastAsia="Times New Roman" w:hAnsi="Times New Roman" w:cs="Times New Roman"/>
          <w:sz w:val="24"/>
          <w:szCs w:val="24"/>
          <w:lang w:val="fr-FR" w:eastAsia="zh-CN"/>
        </w:rPr>
        <w:tab/>
      </w:r>
    </w:p>
    <w:tbl>
      <w:tblPr>
        <w:tblW w:w="0" w:type="auto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5"/>
        <w:gridCol w:w="5079"/>
      </w:tblGrid>
      <w:tr w:rsidR="00BD21BA" w:rsidRPr="00BD21BA" w:rsidTr="003317D0">
        <w:tc>
          <w:tcPr>
            <w:tcW w:w="5045" w:type="dxa"/>
          </w:tcPr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i/>
                <w:sz w:val="16"/>
                <w:szCs w:val="16"/>
                <w:u w:val="single"/>
                <w:lang w:val="fr-FR" w:eastAsia="zh-CN"/>
              </w:rPr>
              <w:t>CPEONS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 xml:space="preserve">Mme </w:t>
            </w:r>
            <w:proofErr w:type="spellStart"/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Suzane</w:t>
            </w:r>
            <w:proofErr w:type="spellEnd"/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 xml:space="preserve"> COLLET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Rue des Minimes 87/89 – 1000 BRUXELLES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Tél. : 02/504.09.26 - Fax : 02/504.09.38</w:t>
            </w:r>
          </w:p>
        </w:tc>
        <w:tc>
          <w:tcPr>
            <w:tcW w:w="5079" w:type="dxa"/>
          </w:tcPr>
          <w:p w:rsidR="00BD21BA" w:rsidRPr="00BD21BA" w:rsidRDefault="00BD21BA" w:rsidP="00BD21BA">
            <w:pPr>
              <w:suppressAutoHyphens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fr-FR" w:eastAsia="zh-CN"/>
              </w:rPr>
              <w:t xml:space="preserve">ENSEIGNEMENT LIBRE SUBVENTIONNE (non confessionnel) : </w:t>
            </w:r>
            <w:r w:rsidRPr="00BD21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u w:val="single"/>
                <w:lang w:val="fr-FR" w:eastAsia="zh-CN"/>
              </w:rPr>
              <w:t xml:space="preserve">FELSI 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Mr Michel BETTENS, secrétaire général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Avenue Jupiter 180 -1190 FOREST - Tél. : 02/527.37.92 - Fax : 02/527.37.91</w:t>
            </w:r>
          </w:p>
        </w:tc>
      </w:tr>
    </w:tbl>
    <w:p w:rsidR="00BD21BA" w:rsidRPr="00BD21BA" w:rsidRDefault="00BD21BA" w:rsidP="00BD21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fr-FR" w:eastAsia="zh-CN"/>
        </w:rPr>
      </w:pPr>
    </w:p>
    <w:p w:rsidR="00BD21BA" w:rsidRPr="00BD21BA" w:rsidRDefault="00BD21BA" w:rsidP="00BD21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zh-CN"/>
        </w:rPr>
      </w:pPr>
      <w:r w:rsidRPr="00BD21BA">
        <w:rPr>
          <w:rFonts w:ascii="Times New Roman" w:eastAsia="Times New Roman" w:hAnsi="Times New Roman" w:cs="Times New Roman"/>
          <w:sz w:val="24"/>
          <w:szCs w:val="24"/>
          <w:lang w:val="fr-FR" w:eastAsia="zh-CN"/>
        </w:rPr>
        <w:t>ENSEIGNEMENT LIBRE SUBVENTIONNE (catholique) :</w:t>
      </w:r>
    </w:p>
    <w:tbl>
      <w:tblPr>
        <w:tblW w:w="0" w:type="auto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6"/>
        <w:gridCol w:w="10069"/>
      </w:tblGrid>
      <w:tr w:rsidR="00BD21BA" w:rsidRPr="00BD21BA" w:rsidTr="003317D0">
        <w:trPr>
          <w:trHeight w:val="3719"/>
        </w:trPr>
        <w:tc>
          <w:tcPr>
            <w:tcW w:w="826" w:type="dxa"/>
          </w:tcPr>
          <w:p w:rsidR="00BD21BA" w:rsidRPr="00BD21BA" w:rsidRDefault="00BD21BA" w:rsidP="00BD21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val="fr-FR" w:eastAsia="zh-CN"/>
              </w:rPr>
            </w:pPr>
          </w:p>
        </w:tc>
        <w:tc>
          <w:tcPr>
            <w:tcW w:w="10069" w:type="dxa"/>
          </w:tcPr>
          <w:p w:rsidR="00BD21BA" w:rsidRPr="00BD21BA" w:rsidRDefault="00BD21BA" w:rsidP="00BD21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fr-FR" w:eastAsia="zh-CN"/>
              </w:rPr>
            </w:pP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proofErr w:type="spellStart"/>
            <w:r w:rsidRPr="00BD21B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fr-FR" w:eastAsia="zh-CN"/>
              </w:rPr>
              <w:t>SeGeC</w:t>
            </w:r>
            <w:proofErr w:type="spellEnd"/>
            <w:r w:rsidRPr="00BD21B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fr-FR" w:eastAsia="zh-CN"/>
              </w:rPr>
              <w:t> 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Avenue Emmanuel Mounier, 100 – 1200 WOLUWE-SAINT-LAMBERT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Tél. : 02/256.70.11 - Fax : 02/256.70.12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fr-FR" w:eastAsia="zh-CN"/>
              </w:rPr>
            </w:pP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fr-FR" w:eastAsia="zh-CN"/>
              </w:rPr>
              <w:t>BRUXELLES-CAPITALE -  BRABANT WALLON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Mr Luc ZOMERS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ind w:right="-360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Avenue de l'Eglise Saint-Julien 15 – 1160 AUDERGHEM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Tél. : 02/663.06.55 ou 56 - Fax : 02/672.64.32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fr-FR" w:eastAsia="zh-CN"/>
              </w:rPr>
            </w:pP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eastAsia="zh-CN"/>
              </w:rPr>
              <w:t>HAINAUT</w:t>
            </w: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 xml:space="preserve"> 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Mme Cécile PIETTE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Chaussée de Binche 151 – 7000 MONS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proofErr w:type="spellStart"/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en-GB" w:eastAsia="zh-CN"/>
              </w:rPr>
              <w:t>Tél</w:t>
            </w:r>
            <w:proofErr w:type="spellEnd"/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en-GB" w:eastAsia="zh-CN"/>
              </w:rPr>
              <w:t xml:space="preserve">. : 065/37.73.11 - 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en-GB" w:eastAsia="zh-CN"/>
              </w:rPr>
            </w:pP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BD21B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en-GB" w:eastAsia="zh-CN"/>
              </w:rPr>
              <w:t>LIEGE</w:t>
            </w: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en-GB" w:eastAsia="zh-CN"/>
              </w:rPr>
              <w:t xml:space="preserve"> 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en-GB" w:eastAsia="zh-CN"/>
              </w:rPr>
              <w:t>Mr Claude TILKIN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Boulevard d’</w:t>
            </w:r>
            <w:proofErr w:type="spellStart"/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Avroy</w:t>
            </w:r>
            <w:proofErr w:type="spellEnd"/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 xml:space="preserve"> 17 – 4000 LIEGE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Tél. : 04/230.57.07 - Fax: 04/230.57.05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fr-FR" w:eastAsia="zh-CN"/>
              </w:rPr>
            </w:pP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u w:val="single"/>
                <w:lang w:val="fr-FR" w:eastAsia="zh-CN"/>
              </w:rPr>
              <w:t>NAMUR - LUXEMBOURG</w:t>
            </w:r>
          </w:p>
          <w:p w:rsidR="00BD21BA" w:rsidRPr="00BD21BA" w:rsidRDefault="00BD21BA" w:rsidP="00BD21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BD21BA">
              <w:rPr>
                <w:rFonts w:ascii="Times New Roman" w:eastAsia="Times New Roman" w:hAnsi="Times New Roman" w:cs="Times New Roman"/>
                <w:sz w:val="16"/>
                <w:szCs w:val="16"/>
                <w:lang w:val="fr-FR" w:eastAsia="zh-CN"/>
              </w:rPr>
              <w:t>Mr Hugues DELACROIX - Rue de l'Evêché 5 – 5000 NAMUR - Tél. : 081/25.03.73 - Fax : 081/25.03.69</w:t>
            </w:r>
          </w:p>
        </w:tc>
      </w:tr>
    </w:tbl>
    <w:p w:rsidR="00391600" w:rsidRDefault="00391600"/>
    <w:sectPr w:rsidR="003916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1BA"/>
    <w:rsid w:val="00367009"/>
    <w:rsid w:val="00391600"/>
    <w:rsid w:val="00BD21BA"/>
    <w:rsid w:val="00C5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79782D-3F88-41FB-8B3D-CF4815E23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itationintense">
    <w:name w:val="Intense Quote"/>
    <w:basedOn w:val="Normal"/>
    <w:next w:val="Normal"/>
    <w:link w:val="CitationintenseCar"/>
    <w:autoRedefine/>
    <w:uiPriority w:val="30"/>
    <w:qFormat/>
    <w:rsid w:val="00C5554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Calibri Light" w:hAnsi="Calibri Light"/>
      <w:iCs/>
      <w:smallCaps/>
      <w:color w:val="000000" w:themeColor="text1"/>
      <w:sz w:val="40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55540"/>
    <w:rPr>
      <w:rFonts w:ascii="Calibri Light" w:hAnsi="Calibri Light"/>
      <w:iCs/>
      <w:smallCaps/>
      <w:color w:val="000000" w:themeColor="text1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417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BELHADI Nora</dc:creator>
  <cp:keywords/>
  <dc:description/>
  <cp:lastModifiedBy>BELHADI Nora</cp:lastModifiedBy>
  <cp:revision>1</cp:revision>
  <dcterms:created xsi:type="dcterms:W3CDTF">2019-09-23T07:41:00Z</dcterms:created>
  <dcterms:modified xsi:type="dcterms:W3CDTF">2019-09-23T07:42:00Z</dcterms:modified>
</cp:coreProperties>
</file>